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3D933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  <w:lang w:val="en-US" w:eastAsia="zh-CN"/>
        </w:rPr>
        <w:t>中医</w:t>
      </w:r>
      <w:r>
        <w:rPr>
          <w:rFonts w:hint="eastAsia"/>
        </w:rPr>
        <w:t>医师笔试，考题回忆版来袭！</w:t>
      </w:r>
    </w:p>
    <w:p w14:paraId="5CEE748B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考场考题合集，考生回忆精华！</w:t>
      </w:r>
    </w:p>
    <w:p w14:paraId="472948E3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立即估分对答案，把握考试脉络！</w:t>
      </w:r>
    </w:p>
    <w:p w14:paraId="0B911695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想要知道自</w:t>
      </w:r>
      <w:bookmarkStart w:id="0" w:name="_GoBack"/>
      <w:bookmarkEnd w:id="0"/>
      <w:r>
        <w:rPr>
          <w:rFonts w:hint="eastAsia"/>
        </w:rPr>
        <w:t>己考得如何吗？</w:t>
      </w:r>
    </w:p>
    <w:p w14:paraId="34611B89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预约查分！</w:t>
      </w:r>
    </w:p>
    <w:p w14:paraId="725A3F35"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扫描下方二维码，查看考题，对答案！</w:t>
      </w:r>
    </w:p>
    <w:p w14:paraId="12781FA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4445</wp:posOffset>
            </wp:positionV>
            <wp:extent cx="4762500" cy="8470900"/>
            <wp:effectExtent l="0" t="0" r="0" b="0"/>
            <wp:wrapTopAndBottom/>
            <wp:docPr id="1" name="图片 1" descr="539550467757444493_53678066623106380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550467757444493_536780666231063806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62CA4765"/>
    <w:rsid w:val="62C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2024-11-18T06:46:00Z</dcterms:created>
  <dc:creator>AA金英杰四川总校</dc:creator>
  <cp:lastModifiedBy>AA金英杰四川总校</cp:lastModifiedBy>
  <dcterms:modified xsi:type="dcterms:W3CDTF">2024-11-18T06:50:33Z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10014D807FE347C990F5F4343E7E149D_11</vt:lpwstr>
  </property>
</Properties>
</file>